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7FC14B" w14:textId="77777777" w:rsidR="008E731F" w:rsidRPr="00697A6D" w:rsidRDefault="006D77CC" w:rsidP="00A74B18">
      <w:pPr>
        <w:spacing w:after="0" w:line="240" w:lineRule="auto"/>
        <w:jc w:val="right"/>
        <w:rPr>
          <w:b/>
          <w:bCs/>
          <w:sz w:val="28"/>
          <w:szCs w:val="28"/>
        </w:rPr>
      </w:pPr>
      <w:r>
        <w:rPr>
          <w:noProof/>
          <w:lang w:eastAsia="fr-FR"/>
        </w:rPr>
        <w:drawing>
          <wp:anchor distT="0" distB="0" distL="114300" distR="114300" simplePos="0" relativeHeight="251657216" behindDoc="1" locked="0" layoutInCell="1" allowOverlap="1" wp14:anchorId="10567B55" wp14:editId="60C618C2">
            <wp:simplePos x="0" y="0"/>
            <wp:positionH relativeFrom="column">
              <wp:posOffset>-575133</wp:posOffset>
            </wp:positionH>
            <wp:positionV relativeFrom="paragraph">
              <wp:posOffset>-444500</wp:posOffset>
            </wp:positionV>
            <wp:extent cx="7547610" cy="1400175"/>
            <wp:effectExtent l="0" t="0" r="0" b="9525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7610" cy="1400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45E0">
        <w:rPr>
          <w:b/>
          <w:bCs/>
          <w:noProof/>
          <w:sz w:val="28"/>
          <w:szCs w:val="28"/>
          <w:lang w:eastAsia="ja-JP"/>
        </w:rPr>
        <w:t>FICHE D’INFORMATION</w:t>
      </w:r>
    </w:p>
    <w:p w14:paraId="2E272EFE" w14:textId="77777777" w:rsidR="00542ABB" w:rsidRDefault="00913124" w:rsidP="0063673F">
      <w:pPr>
        <w:spacing w:after="0" w:line="240" w:lineRule="auto"/>
        <w:jc w:val="right"/>
        <w:rPr>
          <w:b/>
          <w:color w:val="7F7F7F"/>
          <w:sz w:val="28"/>
          <w:szCs w:val="28"/>
        </w:rPr>
      </w:pPr>
      <w:r>
        <w:rPr>
          <w:b/>
          <w:color w:val="7F7F7F"/>
          <w:sz w:val="28"/>
          <w:szCs w:val="28"/>
        </w:rPr>
        <w:t>Fis</w:t>
      </w:r>
      <w:r w:rsidR="009C5C0F">
        <w:rPr>
          <w:b/>
          <w:color w:val="7F7F7F"/>
          <w:sz w:val="28"/>
          <w:szCs w:val="28"/>
        </w:rPr>
        <w:t>sur</w:t>
      </w:r>
      <w:r>
        <w:rPr>
          <w:b/>
          <w:color w:val="7F7F7F"/>
          <w:sz w:val="28"/>
          <w:szCs w:val="28"/>
        </w:rPr>
        <w:t>e anale</w:t>
      </w:r>
      <w:r w:rsidR="009C5C0F">
        <w:rPr>
          <w:b/>
          <w:color w:val="7F7F7F"/>
          <w:sz w:val="28"/>
          <w:szCs w:val="28"/>
        </w:rPr>
        <w:t>, déchirure, ulcération anale</w:t>
      </w:r>
    </w:p>
    <w:p w14:paraId="30428A76" w14:textId="77777777" w:rsidR="0063673F" w:rsidRDefault="0063673F" w:rsidP="0063673F">
      <w:pPr>
        <w:spacing w:after="0" w:line="240" w:lineRule="auto"/>
        <w:jc w:val="right"/>
        <w:rPr>
          <w:b/>
          <w:color w:val="7F7F7F"/>
          <w:sz w:val="28"/>
          <w:szCs w:val="28"/>
        </w:rPr>
      </w:pPr>
    </w:p>
    <w:p w14:paraId="03C68F96" w14:textId="77777777" w:rsidR="0001145F" w:rsidRDefault="0001145F" w:rsidP="0063673F">
      <w:pPr>
        <w:spacing w:after="0" w:line="240" w:lineRule="auto"/>
        <w:jc w:val="right"/>
        <w:rPr>
          <w:b/>
          <w:color w:val="7F7F7F"/>
          <w:sz w:val="28"/>
          <w:szCs w:val="28"/>
        </w:rPr>
      </w:pPr>
    </w:p>
    <w:p w14:paraId="737F223D" w14:textId="77777777" w:rsidR="0063673F" w:rsidRDefault="0063673F" w:rsidP="0063673F">
      <w:pPr>
        <w:spacing w:after="0" w:line="240" w:lineRule="auto"/>
        <w:jc w:val="right"/>
        <w:rPr>
          <w:b/>
          <w:color w:val="595959"/>
          <w:sz w:val="28"/>
          <w:szCs w:val="28"/>
        </w:rPr>
      </w:pPr>
    </w:p>
    <w:p w14:paraId="21F30D3B" w14:textId="77777777" w:rsidR="00980252" w:rsidRDefault="00980252" w:rsidP="00980252">
      <w:pPr>
        <w:spacing w:after="0" w:line="240" w:lineRule="auto"/>
        <w:rPr>
          <w:b/>
          <w:color w:val="00B0F0"/>
          <w:sz w:val="24"/>
          <w:szCs w:val="28"/>
        </w:rPr>
      </w:pPr>
      <w:r>
        <w:rPr>
          <w:b/>
          <w:color w:val="00B0F0"/>
          <w:sz w:val="24"/>
          <w:szCs w:val="28"/>
        </w:rPr>
        <w:t>Pôle ONCCHIRURGIE DIGESTIVE, UROLOGIE, GASTRO-ENTEROLOGIE, ORL et STOMATOLOGIE</w:t>
      </w:r>
    </w:p>
    <w:p w14:paraId="044F5958" w14:textId="77777777" w:rsidR="00980252" w:rsidRDefault="00980252" w:rsidP="00980252">
      <w:pPr>
        <w:pStyle w:val="Default"/>
        <w:spacing w:after="120"/>
        <w:jc w:val="both"/>
        <w:rPr>
          <w:rFonts w:asciiTheme="minorHAnsi" w:hAnsiTheme="minorHAnsi" w:cstheme="minorHAnsi"/>
          <w:sz w:val="22"/>
        </w:rPr>
      </w:pPr>
      <w:r>
        <w:rPr>
          <w:b/>
          <w:sz w:val="28"/>
          <w:szCs w:val="28"/>
        </w:rPr>
        <w:t>Chirurgie viscérale et digestive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</w:t>
      </w:r>
      <w:r w:rsidRPr="00AF72A2">
        <w:rPr>
          <w:rFonts w:asciiTheme="minorHAnsi" w:hAnsiTheme="minorHAnsi" w:cstheme="minorHAnsi"/>
          <w:sz w:val="22"/>
        </w:rPr>
        <w:t>Chirurgie cancérologique, endocrinienne et bariatrique</w:t>
      </w:r>
    </w:p>
    <w:p w14:paraId="6DE6D3D6" w14:textId="77777777" w:rsidR="00505BF4" w:rsidRDefault="00505BF4" w:rsidP="0023455F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0"/>
        </w:rPr>
      </w:pPr>
    </w:p>
    <w:p w14:paraId="4B599833" w14:textId="77777777" w:rsidR="0023455F" w:rsidRPr="0001145F" w:rsidRDefault="0023455F" w:rsidP="0023455F">
      <w:pPr>
        <w:pStyle w:val="Default"/>
        <w:spacing w:after="120"/>
        <w:jc w:val="both"/>
        <w:rPr>
          <w:rFonts w:asciiTheme="minorHAnsi" w:hAnsiTheme="minorHAnsi" w:cstheme="minorHAnsi"/>
        </w:rPr>
      </w:pPr>
      <w:r w:rsidRPr="0001145F">
        <w:rPr>
          <w:rFonts w:asciiTheme="minorHAnsi" w:hAnsiTheme="minorHAnsi" w:cstheme="minorHAnsi"/>
        </w:rPr>
        <w:t>Madame, Mademoiselle, Monsieur,</w:t>
      </w:r>
    </w:p>
    <w:p w14:paraId="4730C640" w14:textId="77777777" w:rsidR="0023455F" w:rsidRPr="0001145F" w:rsidRDefault="0023455F" w:rsidP="0001145F">
      <w:pPr>
        <w:pStyle w:val="Corpsdetexte"/>
        <w:spacing w:before="170" w:line="276" w:lineRule="auto"/>
        <w:ind w:right="56"/>
        <w:jc w:val="both"/>
        <w:rPr>
          <w:sz w:val="24"/>
          <w:szCs w:val="24"/>
        </w:rPr>
      </w:pPr>
      <w:r w:rsidRPr="0001145F">
        <w:rPr>
          <w:sz w:val="24"/>
          <w:szCs w:val="24"/>
        </w:rPr>
        <w:t xml:space="preserve">Le but de cette notice est de vous permettre d’avoir les informations concernant votre intervention. </w:t>
      </w:r>
      <w:r w:rsidR="00505BF4" w:rsidRPr="0001145F">
        <w:rPr>
          <w:sz w:val="24"/>
          <w:szCs w:val="24"/>
        </w:rPr>
        <w:t>Ces informations</w:t>
      </w:r>
      <w:r w:rsidR="00505BF4" w:rsidRPr="0001145F">
        <w:rPr>
          <w:spacing w:val="-7"/>
          <w:sz w:val="24"/>
          <w:szCs w:val="24"/>
        </w:rPr>
        <w:t xml:space="preserve"> </w:t>
      </w:r>
      <w:r w:rsidR="00505BF4" w:rsidRPr="0001145F">
        <w:rPr>
          <w:sz w:val="24"/>
          <w:szCs w:val="24"/>
        </w:rPr>
        <w:t>complètent</w:t>
      </w:r>
      <w:r w:rsidR="00505BF4" w:rsidRPr="0001145F">
        <w:rPr>
          <w:spacing w:val="-7"/>
          <w:sz w:val="24"/>
          <w:szCs w:val="24"/>
        </w:rPr>
        <w:t xml:space="preserve"> </w:t>
      </w:r>
      <w:r w:rsidR="00505BF4" w:rsidRPr="0001145F">
        <w:rPr>
          <w:sz w:val="24"/>
          <w:szCs w:val="24"/>
        </w:rPr>
        <w:t>et</w:t>
      </w:r>
      <w:r w:rsidR="00505BF4" w:rsidRPr="0001145F">
        <w:rPr>
          <w:spacing w:val="-6"/>
          <w:sz w:val="24"/>
          <w:szCs w:val="24"/>
        </w:rPr>
        <w:t xml:space="preserve"> </w:t>
      </w:r>
      <w:r w:rsidR="00505BF4" w:rsidRPr="0001145F">
        <w:rPr>
          <w:sz w:val="24"/>
          <w:szCs w:val="24"/>
        </w:rPr>
        <w:t>ne</w:t>
      </w:r>
      <w:r w:rsidR="00505BF4" w:rsidRPr="0001145F">
        <w:rPr>
          <w:spacing w:val="-7"/>
          <w:sz w:val="24"/>
          <w:szCs w:val="24"/>
        </w:rPr>
        <w:t xml:space="preserve"> </w:t>
      </w:r>
      <w:r w:rsidR="00505BF4" w:rsidRPr="0001145F">
        <w:rPr>
          <w:sz w:val="24"/>
          <w:szCs w:val="24"/>
        </w:rPr>
        <w:t>se</w:t>
      </w:r>
      <w:r w:rsidR="00505BF4" w:rsidRPr="0001145F">
        <w:rPr>
          <w:spacing w:val="-7"/>
          <w:sz w:val="24"/>
          <w:szCs w:val="24"/>
        </w:rPr>
        <w:t xml:space="preserve"> </w:t>
      </w:r>
      <w:r w:rsidR="00505BF4" w:rsidRPr="0001145F">
        <w:rPr>
          <w:sz w:val="24"/>
          <w:szCs w:val="24"/>
        </w:rPr>
        <w:t>substituent</w:t>
      </w:r>
      <w:r w:rsidR="00505BF4" w:rsidRPr="0001145F">
        <w:rPr>
          <w:spacing w:val="-6"/>
          <w:sz w:val="24"/>
          <w:szCs w:val="24"/>
        </w:rPr>
        <w:t xml:space="preserve"> </w:t>
      </w:r>
      <w:r w:rsidR="00505BF4" w:rsidRPr="0001145F">
        <w:rPr>
          <w:sz w:val="24"/>
          <w:szCs w:val="24"/>
        </w:rPr>
        <w:t>pas</w:t>
      </w:r>
      <w:r w:rsidR="00505BF4" w:rsidRPr="0001145F">
        <w:rPr>
          <w:spacing w:val="-7"/>
          <w:sz w:val="24"/>
          <w:szCs w:val="24"/>
        </w:rPr>
        <w:t xml:space="preserve"> </w:t>
      </w:r>
      <w:r w:rsidR="00505BF4" w:rsidRPr="0001145F">
        <w:rPr>
          <w:sz w:val="24"/>
          <w:szCs w:val="24"/>
        </w:rPr>
        <w:t>à</w:t>
      </w:r>
      <w:r w:rsidR="00505BF4" w:rsidRPr="0001145F">
        <w:rPr>
          <w:spacing w:val="-6"/>
          <w:sz w:val="24"/>
          <w:szCs w:val="24"/>
        </w:rPr>
        <w:t xml:space="preserve"> </w:t>
      </w:r>
      <w:r w:rsidR="00505BF4" w:rsidRPr="0001145F">
        <w:rPr>
          <w:sz w:val="24"/>
          <w:szCs w:val="24"/>
        </w:rPr>
        <w:t>l’information</w:t>
      </w:r>
      <w:r w:rsidR="00505BF4" w:rsidRPr="0001145F">
        <w:rPr>
          <w:spacing w:val="-7"/>
          <w:sz w:val="24"/>
          <w:szCs w:val="24"/>
        </w:rPr>
        <w:t xml:space="preserve"> </w:t>
      </w:r>
      <w:r w:rsidR="00505BF4" w:rsidRPr="0001145F">
        <w:rPr>
          <w:sz w:val="24"/>
          <w:szCs w:val="24"/>
        </w:rPr>
        <w:t>spécifique</w:t>
      </w:r>
      <w:r w:rsidR="00505BF4" w:rsidRPr="0001145F">
        <w:rPr>
          <w:spacing w:val="-7"/>
          <w:sz w:val="24"/>
          <w:szCs w:val="24"/>
        </w:rPr>
        <w:t xml:space="preserve"> </w:t>
      </w:r>
      <w:r w:rsidR="00505BF4" w:rsidRPr="0001145F">
        <w:rPr>
          <w:sz w:val="24"/>
          <w:szCs w:val="24"/>
        </w:rPr>
        <w:t>qui</w:t>
      </w:r>
      <w:r w:rsidR="00505BF4" w:rsidRPr="0001145F">
        <w:rPr>
          <w:spacing w:val="-6"/>
          <w:sz w:val="24"/>
          <w:szCs w:val="24"/>
        </w:rPr>
        <w:t xml:space="preserve"> </w:t>
      </w:r>
      <w:r w:rsidR="00505BF4" w:rsidRPr="0001145F">
        <w:rPr>
          <w:sz w:val="24"/>
          <w:szCs w:val="24"/>
        </w:rPr>
        <w:t>vous</w:t>
      </w:r>
      <w:r w:rsidR="00505BF4" w:rsidRPr="0001145F">
        <w:rPr>
          <w:spacing w:val="-7"/>
          <w:sz w:val="24"/>
          <w:szCs w:val="24"/>
        </w:rPr>
        <w:t xml:space="preserve"> </w:t>
      </w:r>
      <w:r w:rsidR="00505BF4" w:rsidRPr="0001145F">
        <w:rPr>
          <w:sz w:val="24"/>
          <w:szCs w:val="24"/>
        </w:rPr>
        <w:t>a</w:t>
      </w:r>
      <w:r w:rsidR="00505BF4" w:rsidRPr="0001145F">
        <w:rPr>
          <w:spacing w:val="-6"/>
          <w:sz w:val="24"/>
          <w:szCs w:val="24"/>
        </w:rPr>
        <w:t xml:space="preserve"> </w:t>
      </w:r>
      <w:r w:rsidR="00505BF4" w:rsidRPr="0001145F">
        <w:rPr>
          <w:sz w:val="24"/>
          <w:szCs w:val="24"/>
        </w:rPr>
        <w:t xml:space="preserve">été délivrée. </w:t>
      </w:r>
      <w:r w:rsidRPr="0001145F">
        <w:rPr>
          <w:sz w:val="24"/>
          <w:szCs w:val="24"/>
        </w:rPr>
        <w:t>Cette fiche n’est pas exhaustive en ce qui concerne les risques exceptionnels.</w:t>
      </w:r>
    </w:p>
    <w:p w14:paraId="27B5308C" w14:textId="77777777" w:rsidR="00980252" w:rsidRPr="00A910C8" w:rsidRDefault="00980252" w:rsidP="00980252">
      <w:pPr>
        <w:pStyle w:val="Titre1"/>
        <w:keepNext w:val="0"/>
        <w:widowControl w:val="0"/>
        <w:tabs>
          <w:tab w:val="left" w:pos="837"/>
        </w:tabs>
        <w:autoSpaceDE w:val="0"/>
        <w:autoSpaceDN w:val="0"/>
        <w:spacing w:before="240" w:after="120"/>
        <w:ind w:right="57"/>
        <w:jc w:val="left"/>
      </w:pPr>
      <w:r>
        <w:t>POURQUOI CETTE INTERVENTION</w:t>
      </w:r>
      <w:r w:rsidRPr="00044BCF">
        <w:t xml:space="preserve"> </w:t>
      </w:r>
      <w:r w:rsidRPr="00A910C8">
        <w:t>?</w:t>
      </w:r>
    </w:p>
    <w:p w14:paraId="6A28D37F" w14:textId="07EC0BD8" w:rsidR="00D6370B" w:rsidRPr="0037702D" w:rsidRDefault="0001145F" w:rsidP="00633393">
      <w:pPr>
        <w:spacing w:after="0"/>
        <w:ind w:right="57"/>
        <w:jc w:val="both"/>
        <w:rPr>
          <w:strike/>
          <w:sz w:val="24"/>
          <w:szCs w:val="24"/>
        </w:rPr>
      </w:pPr>
      <w:r w:rsidRPr="0001145F">
        <w:rPr>
          <w:sz w:val="24"/>
          <w:szCs w:val="24"/>
        </w:rPr>
        <w:t xml:space="preserve">Les examens ont permis de mettre en évidence </w:t>
      </w:r>
      <w:r w:rsidR="009C5C0F" w:rsidRPr="009C5C0F">
        <w:rPr>
          <w:sz w:val="24"/>
          <w:szCs w:val="24"/>
        </w:rPr>
        <w:t>une ulcération bénigne siégeant dans les plis de l’anus dont le traitement repose sur la chirurgie</w:t>
      </w:r>
      <w:r w:rsidR="00044BCF">
        <w:rPr>
          <w:sz w:val="24"/>
          <w:szCs w:val="24"/>
        </w:rPr>
        <w:t>.</w:t>
      </w:r>
      <w:r w:rsidR="00D91736" w:rsidRPr="00D91736">
        <w:rPr>
          <w:sz w:val="24"/>
          <w:szCs w:val="24"/>
        </w:rPr>
        <w:t xml:space="preserve"> </w:t>
      </w:r>
    </w:p>
    <w:p w14:paraId="0043ADB1" w14:textId="686ABD26" w:rsidR="00980252" w:rsidRPr="00A910C8" w:rsidRDefault="00980252" w:rsidP="00980252">
      <w:pPr>
        <w:pStyle w:val="Titre1"/>
        <w:keepNext w:val="0"/>
        <w:widowControl w:val="0"/>
        <w:tabs>
          <w:tab w:val="left" w:pos="837"/>
        </w:tabs>
        <w:autoSpaceDE w:val="0"/>
        <w:autoSpaceDN w:val="0"/>
        <w:spacing w:before="240" w:after="120"/>
        <w:ind w:right="57"/>
        <w:jc w:val="left"/>
      </w:pPr>
      <w:r>
        <w:t xml:space="preserve">COMMENT SE FORME LA FISSURE ANALE </w:t>
      </w:r>
      <w:r w:rsidRPr="00A910C8">
        <w:t>?</w:t>
      </w:r>
    </w:p>
    <w:p w14:paraId="206B5DAB" w14:textId="77777777" w:rsidR="00044BCF" w:rsidRDefault="00045FD0" w:rsidP="00044BCF">
      <w:pPr>
        <w:ind w:right="56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B0C31D" wp14:editId="5A39F3F2">
                <wp:simplePos x="0" y="0"/>
                <wp:positionH relativeFrom="column">
                  <wp:posOffset>3829050</wp:posOffset>
                </wp:positionH>
                <wp:positionV relativeFrom="paragraph">
                  <wp:posOffset>20320</wp:posOffset>
                </wp:positionV>
                <wp:extent cx="2647315" cy="2508885"/>
                <wp:effectExtent l="0" t="0" r="635" b="5715"/>
                <wp:wrapNone/>
                <wp:docPr id="11" name="Zone de text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315" cy="2508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41C297" w14:textId="77777777" w:rsidR="00045FD0" w:rsidRPr="00045FD0" w:rsidRDefault="00045FD0" w:rsidP="00045FD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5FD0">
                              <w:rPr>
                                <w:sz w:val="24"/>
                                <w:szCs w:val="24"/>
                              </w:rPr>
                              <w:t>La fissure anale aiguë est une ulcération superficielle de l’épiderme anal provoquée par le passage de selles dures. La contracture du sphincter anal interne rend la guérison difficile.</w:t>
                            </w:r>
                          </w:p>
                          <w:p w14:paraId="41D2E782" w14:textId="5DDA3674" w:rsidR="00045FD0" w:rsidRPr="00045FD0" w:rsidRDefault="00045FD0" w:rsidP="00045FD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045FD0">
                              <w:rPr>
                                <w:sz w:val="24"/>
                                <w:szCs w:val="24"/>
                              </w:rPr>
                              <w:t>L’évolution en fissure anale chronique se traduit par l</w:t>
                            </w:r>
                            <w:r w:rsidR="00CF29BB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Pr="00045FD0">
                              <w:rPr>
                                <w:sz w:val="24"/>
                                <w:szCs w:val="24"/>
                              </w:rPr>
                              <w:t xml:space="preserve"> fibrose de la marge anale avec une hypertonie des sphincters provoquant des douleurs à l’exonération.</w:t>
                            </w:r>
                          </w:p>
                          <w:p w14:paraId="53083919" w14:textId="77777777" w:rsidR="00044BCF" w:rsidRDefault="00045FD0" w:rsidP="00045FD0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Verdana" w:hAnsi="Verdana"/>
                                <w:color w:val="000000"/>
                              </w:rPr>
                            </w:pPr>
                            <w:r w:rsidRPr="00045FD0">
                              <w:rPr>
                                <w:sz w:val="24"/>
                                <w:szCs w:val="24"/>
                              </w:rPr>
                              <w:t>D’autres étiologies: MST, MICI, cancer doivent rester à l’esprit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left:0;text-align:left;margin-left:301.5pt;margin-top:1.6pt;width:208.45pt;height:19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" stroked="f">
                <v:textbox>
                  <w:txbxContent>
                    <w:p w14:paraId="3C41C297" w14:textId="77777777" w:rsidR="00045FD0" w:rsidRPr="00045FD0" w:rsidRDefault="00045FD0" w:rsidP="00045FD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045FD0">
                        <w:rPr>
                          <w:sz w:val="24"/>
                          <w:szCs w:val="24"/>
                        </w:rPr>
                        <w:t>La fissure anale aiguë est une ulcération superficielle de l’épiderme anal provoquée par le passage de selles dures. La contracture du sphincter anal interne rend la guérison difficile.</w:t>
                      </w:r>
                    </w:p>
                    <w:p w14:paraId="41D2E782" w14:textId="5DDA3674" w:rsidR="00045FD0" w:rsidRPr="00045FD0" w:rsidRDefault="00045FD0" w:rsidP="00045FD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045FD0">
                        <w:rPr>
                          <w:sz w:val="24"/>
                          <w:szCs w:val="24"/>
                        </w:rPr>
                        <w:t>L’évolution en fissure anale chronique se traduit par l</w:t>
                      </w:r>
                      <w:r w:rsidR="00CF29BB">
                        <w:rPr>
                          <w:sz w:val="24"/>
                          <w:szCs w:val="24"/>
                        </w:rPr>
                        <w:t>a</w:t>
                      </w:r>
                      <w:r w:rsidRPr="00045FD0">
                        <w:rPr>
                          <w:sz w:val="24"/>
                          <w:szCs w:val="24"/>
                        </w:rPr>
                        <w:t xml:space="preserve"> fibrose de la marge anale avec une hypertonie des sphincters provoquant des douleurs à l’exonération.</w:t>
                      </w:r>
                    </w:p>
                    <w:p w14:paraId="53083919" w14:textId="77777777" w:rsidR="00044BCF" w:rsidRDefault="00045FD0" w:rsidP="00045FD0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Verdana" w:hAnsi="Verdana"/>
                          <w:color w:val="000000"/>
                        </w:rPr>
                      </w:pPr>
                      <w:r w:rsidRPr="00045FD0">
                        <w:rPr>
                          <w:sz w:val="24"/>
                          <w:szCs w:val="24"/>
                        </w:rPr>
                        <w:t>D’autres étiologies: MST, MICI, cancer doivent rester à l’esprit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fr-FR"/>
        </w:rPr>
        <w:drawing>
          <wp:inline distT="0" distB="0" distL="0" distR="0" wp14:anchorId="7C505E88" wp14:editId="32477C85">
            <wp:extent cx="3761740" cy="24384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1740" cy="2438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B257E1" w14:textId="77777777" w:rsidR="00980252" w:rsidRPr="00A910C8" w:rsidRDefault="00980252" w:rsidP="00980252">
      <w:pPr>
        <w:pStyle w:val="Titre1"/>
        <w:keepNext w:val="0"/>
        <w:widowControl w:val="0"/>
        <w:tabs>
          <w:tab w:val="left" w:pos="837"/>
        </w:tabs>
        <w:autoSpaceDE w:val="0"/>
        <w:autoSpaceDN w:val="0"/>
        <w:spacing w:before="240" w:after="120"/>
        <w:ind w:right="57"/>
        <w:jc w:val="left"/>
      </w:pPr>
      <w:r w:rsidRPr="00A910C8">
        <w:t>Q</w:t>
      </w:r>
      <w:r>
        <w:t xml:space="preserve">UELS SONT LES RISQUES EN L’ABSENCE DE TRAITEMENT </w:t>
      </w:r>
      <w:r w:rsidRPr="00A910C8">
        <w:t>?</w:t>
      </w:r>
    </w:p>
    <w:p w14:paraId="47C6582C" w14:textId="77777777" w:rsidR="00045FD0" w:rsidRPr="00045FD0" w:rsidRDefault="00045FD0" w:rsidP="00980252">
      <w:pPr>
        <w:pStyle w:val="Corpsdetexte"/>
        <w:numPr>
          <w:ilvl w:val="0"/>
          <w:numId w:val="11"/>
        </w:numPr>
        <w:spacing w:before="60"/>
        <w:ind w:right="57"/>
        <w:jc w:val="both"/>
        <w:rPr>
          <w:sz w:val="24"/>
        </w:rPr>
      </w:pPr>
      <w:r w:rsidRPr="00045FD0">
        <w:rPr>
          <w:sz w:val="24"/>
        </w:rPr>
        <w:t xml:space="preserve">Abcès </w:t>
      </w:r>
    </w:p>
    <w:p w14:paraId="1F3158D1" w14:textId="77777777" w:rsidR="00045FD0" w:rsidRDefault="00045FD0" w:rsidP="00980252">
      <w:pPr>
        <w:pStyle w:val="Corpsdetexte"/>
        <w:numPr>
          <w:ilvl w:val="0"/>
          <w:numId w:val="11"/>
        </w:numPr>
        <w:spacing w:before="60"/>
        <w:ind w:right="57"/>
        <w:jc w:val="both"/>
        <w:rPr>
          <w:sz w:val="24"/>
        </w:rPr>
      </w:pPr>
      <w:r>
        <w:rPr>
          <w:sz w:val="24"/>
        </w:rPr>
        <w:t>E</w:t>
      </w:r>
      <w:r w:rsidRPr="00045FD0">
        <w:rPr>
          <w:sz w:val="24"/>
        </w:rPr>
        <w:t>volution en fistule anale</w:t>
      </w:r>
    </w:p>
    <w:p w14:paraId="432912AE" w14:textId="403CE4AC" w:rsidR="00D6370B" w:rsidRDefault="00980252" w:rsidP="00980252">
      <w:pPr>
        <w:pStyle w:val="Titre1"/>
        <w:keepNext w:val="0"/>
        <w:widowControl w:val="0"/>
        <w:tabs>
          <w:tab w:val="left" w:pos="745"/>
          <w:tab w:val="left" w:pos="746"/>
        </w:tabs>
        <w:autoSpaceDE w:val="0"/>
        <w:autoSpaceDN w:val="0"/>
        <w:spacing w:before="240" w:after="120"/>
        <w:jc w:val="left"/>
      </w:pPr>
      <w:r>
        <w:t xml:space="preserve">EXISTE-T-IL UN TRAITEMENT NON CHIRURGICAL </w:t>
      </w:r>
      <w:r w:rsidR="00D6370B" w:rsidRPr="00A910C8">
        <w:t>?</w:t>
      </w:r>
    </w:p>
    <w:p w14:paraId="19BE855D" w14:textId="77777777" w:rsidR="00045FD0" w:rsidRPr="00CF29BB" w:rsidRDefault="00045FD0" w:rsidP="00045FD0">
      <w:pPr>
        <w:rPr>
          <w:sz w:val="24"/>
          <w:szCs w:val="24"/>
        </w:rPr>
      </w:pPr>
      <w:r w:rsidRPr="00CF29BB">
        <w:rPr>
          <w:sz w:val="24"/>
          <w:szCs w:val="24"/>
        </w:rPr>
        <w:t>L’alimentation riche en fibres, les laxatifs doux, l’application locale de pommade ou la dilatation sont efficace dans la phase aiguë. La fissure anale chronique relève toujours de la chirurgie</w:t>
      </w:r>
    </w:p>
    <w:p w14:paraId="5528A499" w14:textId="77777777" w:rsidR="00980252" w:rsidRDefault="00980252" w:rsidP="00980252">
      <w:pPr>
        <w:pStyle w:val="Titre1"/>
        <w:keepNext w:val="0"/>
        <w:widowControl w:val="0"/>
        <w:tabs>
          <w:tab w:val="left" w:pos="837"/>
        </w:tabs>
        <w:autoSpaceDE w:val="0"/>
        <w:autoSpaceDN w:val="0"/>
        <w:spacing w:before="240" w:after="120"/>
        <w:ind w:right="57"/>
        <w:jc w:val="left"/>
      </w:pPr>
    </w:p>
    <w:p w14:paraId="133F7473" w14:textId="4EEBB117" w:rsidR="00980252" w:rsidRDefault="00980252" w:rsidP="00980252">
      <w:pPr>
        <w:pStyle w:val="Titre1"/>
        <w:keepNext w:val="0"/>
        <w:widowControl w:val="0"/>
        <w:tabs>
          <w:tab w:val="left" w:pos="837"/>
        </w:tabs>
        <w:autoSpaceDE w:val="0"/>
        <w:autoSpaceDN w:val="0"/>
        <w:spacing w:before="240" w:after="120"/>
        <w:ind w:right="57"/>
        <w:jc w:val="left"/>
      </w:pPr>
      <w:r w:rsidRPr="00813E1D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F5A615" wp14:editId="2DEC7434">
                <wp:simplePos x="0" y="0"/>
                <wp:positionH relativeFrom="column">
                  <wp:posOffset>-124499</wp:posOffset>
                </wp:positionH>
                <wp:positionV relativeFrom="paragraph">
                  <wp:posOffset>871220</wp:posOffset>
                </wp:positionV>
                <wp:extent cx="1466850" cy="262255"/>
                <wp:effectExtent l="0" t="0" r="0" b="4445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128407" w14:textId="4DBEDF53" w:rsidR="00980252" w:rsidRDefault="00980252" w:rsidP="00980252">
                            <w:r>
                              <w:t>1/2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7" type="#_x0000_t202" style="position:absolute;margin-left:-9.8pt;margin-top:68.6pt;width:115.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" stroked="f">
                <v:textbox>
                  <w:txbxContent>
                    <w:p w14:paraId="27128407" w14:textId="4DBEDF53" w:rsidR="00980252" w:rsidRDefault="00980252" w:rsidP="00980252">
                      <w:r>
                        <w:t>1/2</w:t>
                      </w:r>
                    </w:p>
                  </w:txbxContent>
                </v:textbox>
              </v:shape>
            </w:pict>
          </mc:Fallback>
        </mc:AlternateContent>
      </w:r>
    </w:p>
    <w:p w14:paraId="274BAACF" w14:textId="046324B7" w:rsidR="00980252" w:rsidRPr="00A910C8" w:rsidRDefault="00980252" w:rsidP="00980252">
      <w:pPr>
        <w:pStyle w:val="Titre1"/>
        <w:keepNext w:val="0"/>
        <w:widowControl w:val="0"/>
        <w:tabs>
          <w:tab w:val="left" w:pos="837"/>
        </w:tabs>
        <w:autoSpaceDE w:val="0"/>
        <w:autoSpaceDN w:val="0"/>
        <w:spacing w:before="240" w:after="120"/>
        <w:ind w:right="57"/>
        <w:jc w:val="left"/>
      </w:pPr>
      <w:r>
        <w:lastRenderedPageBreak/>
        <w:t xml:space="preserve">COMMENT SE DEROULE L’INTERVENTION </w:t>
      </w:r>
      <w:r w:rsidRPr="00A910C8">
        <w:t>?</w:t>
      </w:r>
    </w:p>
    <w:p w14:paraId="558E8D95" w14:textId="77777777" w:rsidR="00045FD0" w:rsidRPr="00045FD0" w:rsidRDefault="00045FD0" w:rsidP="00980252">
      <w:pPr>
        <w:pStyle w:val="Paragraphedeliste"/>
        <w:numPr>
          <w:ilvl w:val="0"/>
          <w:numId w:val="12"/>
        </w:numPr>
        <w:spacing w:before="120" w:after="0" w:line="240" w:lineRule="auto"/>
        <w:jc w:val="both"/>
        <w:rPr>
          <w:rFonts w:cs="Calibri"/>
          <w:sz w:val="24"/>
          <w:szCs w:val="24"/>
        </w:rPr>
      </w:pPr>
      <w:r w:rsidRPr="00045FD0">
        <w:rPr>
          <w:rFonts w:cs="Calibri"/>
          <w:b/>
          <w:sz w:val="24"/>
          <w:szCs w:val="24"/>
        </w:rPr>
        <w:t>Excision de l’ulcération ainsi</w:t>
      </w:r>
      <w:r>
        <w:rPr>
          <w:rFonts w:cs="Calibri"/>
          <w:b/>
          <w:sz w:val="24"/>
          <w:szCs w:val="24"/>
        </w:rPr>
        <w:t xml:space="preserve"> que du tissu cicatriciel formé </w:t>
      </w:r>
      <w:r w:rsidRPr="00045FD0">
        <w:rPr>
          <w:rFonts w:cs="Calibri"/>
          <w:b/>
          <w:sz w:val="24"/>
          <w:szCs w:val="24"/>
        </w:rPr>
        <w:t xml:space="preserve">: </w:t>
      </w:r>
      <w:r w:rsidRPr="00045FD0">
        <w:rPr>
          <w:rFonts w:cs="Calibri"/>
          <w:sz w:val="24"/>
          <w:szCs w:val="24"/>
        </w:rPr>
        <w:t>On obtient ainsi du tissu sain qui cicatrise sans ulcération.</w:t>
      </w:r>
    </w:p>
    <w:p w14:paraId="58DA6ACA" w14:textId="1767EA18" w:rsidR="00045FD0" w:rsidRPr="00045FD0" w:rsidRDefault="00045FD0" w:rsidP="00980252">
      <w:pPr>
        <w:pStyle w:val="Paragraphedeliste"/>
        <w:widowControl w:val="0"/>
        <w:numPr>
          <w:ilvl w:val="0"/>
          <w:numId w:val="12"/>
        </w:numPr>
        <w:tabs>
          <w:tab w:val="left" w:pos="745"/>
          <w:tab w:val="left" w:pos="746"/>
        </w:tabs>
        <w:autoSpaceDE w:val="0"/>
        <w:autoSpaceDN w:val="0"/>
        <w:spacing w:before="240" w:after="100" w:afterAutospacing="1" w:line="240" w:lineRule="auto"/>
        <w:contextualSpacing w:val="0"/>
        <w:jc w:val="both"/>
        <w:rPr>
          <w:sz w:val="24"/>
          <w:szCs w:val="24"/>
        </w:rPr>
      </w:pPr>
      <w:r w:rsidRPr="00045FD0">
        <w:rPr>
          <w:rFonts w:cs="Calibri"/>
          <w:b/>
          <w:sz w:val="24"/>
          <w:szCs w:val="24"/>
        </w:rPr>
        <w:t xml:space="preserve">Elargissement du sphincter en cas d’anus rétréci </w:t>
      </w:r>
      <w:r w:rsidRPr="00045FD0">
        <w:rPr>
          <w:rFonts w:cs="Calibri"/>
          <w:sz w:val="24"/>
          <w:szCs w:val="24"/>
        </w:rPr>
        <w:t xml:space="preserve">: ce geste se fait par section des fibres superficielle du sphincter interne. </w:t>
      </w:r>
    </w:p>
    <w:p w14:paraId="4B076B99" w14:textId="76B7AC30" w:rsidR="00980252" w:rsidRDefault="00980252" w:rsidP="00980252">
      <w:pPr>
        <w:pStyle w:val="Titre1"/>
        <w:keepNext w:val="0"/>
        <w:widowControl w:val="0"/>
        <w:tabs>
          <w:tab w:val="left" w:pos="745"/>
          <w:tab w:val="left" w:pos="746"/>
        </w:tabs>
        <w:autoSpaceDE w:val="0"/>
        <w:autoSpaceDN w:val="0"/>
        <w:spacing w:before="240" w:after="120"/>
        <w:jc w:val="left"/>
      </w:pPr>
      <w:r w:rsidRPr="00A910C8">
        <w:t>Q</w:t>
      </w:r>
      <w:r>
        <w:t xml:space="preserve">UELLES SONT LES SUITES POSSIBLES </w:t>
      </w:r>
      <w:r w:rsidRPr="00A910C8">
        <w:t>?</w:t>
      </w:r>
    </w:p>
    <w:p w14:paraId="7A639603" w14:textId="77777777" w:rsidR="008C663D" w:rsidRPr="00E127BD" w:rsidRDefault="008C663D" w:rsidP="00980252">
      <w:pPr>
        <w:pStyle w:val="Paragraphedeliste"/>
        <w:numPr>
          <w:ilvl w:val="0"/>
          <w:numId w:val="13"/>
        </w:numPr>
        <w:spacing w:before="120" w:after="120"/>
        <w:contextualSpacing w:val="0"/>
        <w:rPr>
          <w:rFonts w:cs="Calibri"/>
          <w:sz w:val="24"/>
          <w:szCs w:val="24"/>
        </w:rPr>
      </w:pPr>
      <w:r w:rsidRPr="00E127BD">
        <w:rPr>
          <w:rFonts w:cs="Calibri"/>
          <w:sz w:val="24"/>
          <w:szCs w:val="24"/>
        </w:rPr>
        <w:t>Cicatrisation sur plusieurs semaines à plusieurs mois</w:t>
      </w:r>
    </w:p>
    <w:p w14:paraId="597EF8C9" w14:textId="088C480E" w:rsidR="00E127BD" w:rsidRPr="00E127BD" w:rsidRDefault="00E127BD" w:rsidP="00980252">
      <w:pPr>
        <w:pStyle w:val="Paragraphedeliste"/>
        <w:numPr>
          <w:ilvl w:val="0"/>
          <w:numId w:val="13"/>
        </w:numPr>
        <w:spacing w:before="120" w:after="120"/>
        <w:contextualSpacing w:val="0"/>
        <w:rPr>
          <w:rFonts w:cs="Calibri"/>
          <w:sz w:val="24"/>
          <w:szCs w:val="24"/>
        </w:rPr>
      </w:pPr>
      <w:r w:rsidRPr="00E127BD">
        <w:rPr>
          <w:rFonts w:cs="Calibri"/>
          <w:sz w:val="24"/>
          <w:szCs w:val="24"/>
        </w:rPr>
        <w:t>Hémorragie au niveau de l’incision.</w:t>
      </w:r>
    </w:p>
    <w:p w14:paraId="771B0F0F" w14:textId="77777777" w:rsidR="00E127BD" w:rsidRPr="00E127BD" w:rsidRDefault="00E127BD" w:rsidP="00980252">
      <w:pPr>
        <w:pStyle w:val="Paragraphedeliste"/>
        <w:numPr>
          <w:ilvl w:val="0"/>
          <w:numId w:val="13"/>
        </w:numPr>
        <w:spacing w:before="120" w:after="120"/>
        <w:contextualSpacing w:val="0"/>
        <w:rPr>
          <w:rFonts w:cs="Calibri"/>
          <w:sz w:val="24"/>
          <w:szCs w:val="24"/>
        </w:rPr>
      </w:pPr>
      <w:r w:rsidRPr="00E127BD">
        <w:rPr>
          <w:rFonts w:cs="Calibri"/>
          <w:sz w:val="24"/>
          <w:szCs w:val="24"/>
        </w:rPr>
        <w:t>Troubles de la continence anale toujours transitoire en l’absence d’atteinte du sphincter</w:t>
      </w:r>
    </w:p>
    <w:p w14:paraId="6B8E8246" w14:textId="77777777" w:rsidR="00980252" w:rsidRDefault="00980252" w:rsidP="00980252">
      <w:pPr>
        <w:pStyle w:val="Titre1"/>
        <w:keepNext w:val="0"/>
        <w:widowControl w:val="0"/>
        <w:tabs>
          <w:tab w:val="left" w:pos="837"/>
        </w:tabs>
        <w:autoSpaceDE w:val="0"/>
        <w:autoSpaceDN w:val="0"/>
        <w:spacing w:before="240" w:after="120"/>
        <w:ind w:right="57"/>
        <w:jc w:val="left"/>
      </w:pPr>
      <w:r w:rsidRPr="00A910C8">
        <w:t>Q</w:t>
      </w:r>
      <w:r>
        <w:t xml:space="preserve">UELLES SONT LES CHANCES DE SUCCES </w:t>
      </w:r>
      <w:r w:rsidRPr="00A910C8">
        <w:t>?</w:t>
      </w:r>
    </w:p>
    <w:p w14:paraId="5F114861" w14:textId="77777777" w:rsidR="008C663D" w:rsidRPr="00CF29BB" w:rsidRDefault="008C663D" w:rsidP="00980252">
      <w:pPr>
        <w:spacing w:line="240" w:lineRule="auto"/>
        <w:rPr>
          <w:sz w:val="24"/>
          <w:szCs w:val="24"/>
        </w:rPr>
      </w:pPr>
      <w:r w:rsidRPr="00CF29BB">
        <w:rPr>
          <w:sz w:val="24"/>
          <w:szCs w:val="24"/>
        </w:rPr>
        <w:t>La disparition des douleurs est quasi instantanée.</w:t>
      </w:r>
    </w:p>
    <w:p w14:paraId="3512AAC6" w14:textId="77777777" w:rsidR="008C663D" w:rsidRPr="00CF29BB" w:rsidRDefault="008C663D" w:rsidP="008C663D">
      <w:pPr>
        <w:rPr>
          <w:sz w:val="24"/>
          <w:szCs w:val="24"/>
        </w:rPr>
      </w:pPr>
      <w:r w:rsidRPr="00CF29BB">
        <w:rPr>
          <w:sz w:val="24"/>
          <w:szCs w:val="24"/>
        </w:rPr>
        <w:t>Dans certains cas de fissure anale chronique, un suintement anal peut subsister malgré une cicatrisation sans complication.</w:t>
      </w:r>
    </w:p>
    <w:p w14:paraId="282E393C" w14:textId="0B3B1224" w:rsidR="008C663D" w:rsidRPr="008C663D" w:rsidRDefault="00980252" w:rsidP="008C663D">
      <w:bookmarkStart w:id="0" w:name="_GoBack"/>
      <w:bookmarkEnd w:id="0"/>
      <w:r w:rsidRPr="00813E1D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3B608" wp14:editId="292E6A51">
                <wp:simplePos x="0" y="0"/>
                <wp:positionH relativeFrom="column">
                  <wp:posOffset>-91440</wp:posOffset>
                </wp:positionH>
                <wp:positionV relativeFrom="paragraph">
                  <wp:posOffset>5948007</wp:posOffset>
                </wp:positionV>
                <wp:extent cx="1466850" cy="262255"/>
                <wp:effectExtent l="0" t="0" r="0" b="444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1B85E0" w14:textId="2E8A602D" w:rsidR="00980252" w:rsidRDefault="00980252" w:rsidP="00980252">
                            <w:r>
                              <w:t>2/2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" o:spid="_x0000_s1028" type="#_x0000_t202" style="position:absolute;margin-left:-7.2pt;margin-top:468.35pt;width:115.5pt;height:20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" stroked="f">
                <v:textbox>
                  <w:txbxContent>
                    <w:p w14:paraId="4F1B85E0" w14:textId="2E8A602D" w:rsidR="00980252" w:rsidRDefault="00980252" w:rsidP="00980252">
                      <w: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C663D" w:rsidRPr="008C663D" w:rsidSect="0023455F">
      <w:footerReference w:type="default" r:id="rId11"/>
      <w:pgSz w:w="11906" w:h="16838" w:code="9"/>
      <w:pgMar w:top="720" w:right="851" w:bottom="1418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420D6D" w14:textId="77777777" w:rsidR="008E7534" w:rsidRDefault="008E7534" w:rsidP="0024464C">
      <w:pPr>
        <w:spacing w:after="0" w:line="240" w:lineRule="auto"/>
      </w:pPr>
      <w:r>
        <w:separator/>
      </w:r>
    </w:p>
  </w:endnote>
  <w:endnote w:type="continuationSeparator" w:id="0">
    <w:p w14:paraId="79EDE779" w14:textId="77777777" w:rsidR="008E7534" w:rsidRDefault="008E7534" w:rsidP="00244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B85BBE" w14:textId="77777777" w:rsidR="008E731F" w:rsidRPr="001F4A5E" w:rsidRDefault="0023455F" w:rsidP="001F4A5E">
    <w:pPr>
      <w:spacing w:after="0" w:line="240" w:lineRule="auto"/>
      <w:rPr>
        <w:rFonts w:ascii="Arial" w:hAnsi="Arial"/>
        <w:sz w:val="24"/>
        <w:szCs w:val="20"/>
        <w:lang w:eastAsia="fr-FR"/>
      </w:rPr>
    </w:pPr>
    <w:r>
      <w:rPr>
        <w:noProof/>
        <w:sz w:val="20"/>
        <w:szCs w:val="20"/>
        <w:lang w:eastAsia="fr-FR"/>
      </w:rPr>
      <w:drawing>
        <wp:anchor distT="0" distB="0" distL="114300" distR="114300" simplePos="0" relativeHeight="251659264" behindDoc="1" locked="0" layoutInCell="1" allowOverlap="1" wp14:anchorId="342AEF56" wp14:editId="6E2C8045">
          <wp:simplePos x="0" y="0"/>
          <wp:positionH relativeFrom="column">
            <wp:posOffset>-310515</wp:posOffset>
          </wp:positionH>
          <wp:positionV relativeFrom="paragraph">
            <wp:posOffset>-1018965</wp:posOffset>
          </wp:positionV>
          <wp:extent cx="7336790" cy="1400175"/>
          <wp:effectExtent l="0" t="0" r="0" b="9525"/>
          <wp:wrapNone/>
          <wp:docPr id="2" name="Image 5" descr="Macintosh HD:Users:pascalguglielmi:Desktop:GHEF_-_Pied_de_page_en-tête:Pied de page co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 descr="Macintosh HD:Users:pascalguglielmi:Desktop:GHEF_-_Pied_de_page_en-tête:Pied de page cou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6790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80D08E" w14:textId="77777777" w:rsidR="008E7534" w:rsidRDefault="008E7534" w:rsidP="0024464C">
      <w:pPr>
        <w:spacing w:after="0" w:line="240" w:lineRule="auto"/>
      </w:pPr>
      <w:r>
        <w:separator/>
      </w:r>
    </w:p>
  </w:footnote>
  <w:footnote w:type="continuationSeparator" w:id="0">
    <w:p w14:paraId="4F40CDAD" w14:textId="77777777" w:rsidR="008E7534" w:rsidRDefault="008E7534" w:rsidP="00244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F6E46"/>
    <w:multiLevelType w:val="hybridMultilevel"/>
    <w:tmpl w:val="69C63014"/>
    <w:lvl w:ilvl="0" w:tplc="F072E4D2">
      <w:start w:val="1"/>
      <w:numFmt w:val="bullet"/>
      <w:lvlText w:val="Ä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331A18"/>
    <w:multiLevelType w:val="hybridMultilevel"/>
    <w:tmpl w:val="6C92A81E"/>
    <w:lvl w:ilvl="0" w:tplc="F072E4D2">
      <w:start w:val="1"/>
      <w:numFmt w:val="bullet"/>
      <w:lvlText w:val="Ä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264101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D2069"/>
    <w:multiLevelType w:val="hybridMultilevel"/>
    <w:tmpl w:val="427CEB7C"/>
    <w:lvl w:ilvl="0" w:tplc="F072E4D2">
      <w:start w:val="1"/>
      <w:numFmt w:val="bullet"/>
      <w:lvlText w:val="Ä"/>
      <w:lvlJc w:val="left"/>
      <w:pPr>
        <w:ind w:left="360" w:hanging="360"/>
      </w:pPr>
      <w:rPr>
        <w:rFonts w:ascii="Wingdings" w:eastAsia="Calibri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81A1515"/>
    <w:multiLevelType w:val="hybridMultilevel"/>
    <w:tmpl w:val="F09C1852"/>
    <w:lvl w:ilvl="0" w:tplc="EBDC11B6"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C836C1"/>
    <w:multiLevelType w:val="hybridMultilevel"/>
    <w:tmpl w:val="AB7423BA"/>
    <w:lvl w:ilvl="0" w:tplc="F072E4D2">
      <w:start w:val="1"/>
      <w:numFmt w:val="bullet"/>
      <w:lvlText w:val="Ä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E1034D"/>
    <w:multiLevelType w:val="hybridMultilevel"/>
    <w:tmpl w:val="A450014C"/>
    <w:lvl w:ilvl="0" w:tplc="F072E4D2">
      <w:start w:val="1"/>
      <w:numFmt w:val="bullet"/>
      <w:lvlText w:val="Ä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8734B"/>
    <w:multiLevelType w:val="hybridMultilevel"/>
    <w:tmpl w:val="A75E6ED6"/>
    <w:lvl w:ilvl="0" w:tplc="F072E4D2">
      <w:start w:val="1"/>
      <w:numFmt w:val="bullet"/>
      <w:lvlText w:val="Ä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AB20A3"/>
    <w:multiLevelType w:val="hybridMultilevel"/>
    <w:tmpl w:val="9D6CA4BE"/>
    <w:lvl w:ilvl="0" w:tplc="EBDC11B6">
      <w:numFmt w:val="bullet"/>
      <w:lvlText w:val="-"/>
      <w:lvlJc w:val="left"/>
      <w:pPr>
        <w:ind w:left="720" w:hanging="360"/>
      </w:pPr>
      <w:rPr>
        <w:rFonts w:hint="default"/>
        <w:color w:val="auto"/>
        <w:w w:val="10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02834"/>
    <w:multiLevelType w:val="hybridMultilevel"/>
    <w:tmpl w:val="2D5EBD0C"/>
    <w:lvl w:ilvl="0" w:tplc="F072E4D2">
      <w:start w:val="1"/>
      <w:numFmt w:val="bullet"/>
      <w:lvlText w:val="Ä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C538E0"/>
    <w:multiLevelType w:val="hybridMultilevel"/>
    <w:tmpl w:val="7396BD2C"/>
    <w:lvl w:ilvl="0" w:tplc="F072E4D2">
      <w:start w:val="1"/>
      <w:numFmt w:val="bullet"/>
      <w:lvlText w:val="Ä"/>
      <w:lvlJc w:val="left"/>
      <w:pPr>
        <w:ind w:left="786" w:hanging="360"/>
      </w:pPr>
      <w:rPr>
        <w:rFonts w:ascii="Wingdings" w:eastAsia="Calibri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6B49B5"/>
    <w:multiLevelType w:val="hybridMultilevel"/>
    <w:tmpl w:val="B8284D72"/>
    <w:lvl w:ilvl="0" w:tplc="EBDC11B6">
      <w:numFmt w:val="bullet"/>
      <w:lvlText w:val="-"/>
      <w:lvlJc w:val="left"/>
      <w:pPr>
        <w:ind w:left="786" w:hanging="360"/>
      </w:pPr>
      <w:rPr>
        <w:rFonts w:hint="default"/>
        <w:color w:val="auto"/>
        <w:w w:val="100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BB6FDA"/>
    <w:multiLevelType w:val="hybridMultilevel"/>
    <w:tmpl w:val="688ACF6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FE0197"/>
    <w:multiLevelType w:val="hybridMultilevel"/>
    <w:tmpl w:val="69E6F91C"/>
    <w:lvl w:ilvl="0" w:tplc="F072E4D2">
      <w:start w:val="1"/>
      <w:numFmt w:val="bullet"/>
      <w:lvlText w:val="Ä"/>
      <w:lvlJc w:val="left"/>
      <w:pPr>
        <w:ind w:left="720" w:hanging="360"/>
      </w:pPr>
      <w:rPr>
        <w:rFonts w:ascii="Wingdings" w:eastAsia="Calibri" w:hAnsi="Wingdings" w:cs="Times New Roman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5"/>
  </w:num>
  <w:num w:numId="4">
    <w:abstractNumId w:val="11"/>
  </w:num>
  <w:num w:numId="5">
    <w:abstractNumId w:val="0"/>
  </w:num>
  <w:num w:numId="6">
    <w:abstractNumId w:val="8"/>
  </w:num>
  <w:num w:numId="7">
    <w:abstractNumId w:val="1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4A6"/>
    <w:rsid w:val="0001145F"/>
    <w:rsid w:val="00037019"/>
    <w:rsid w:val="00043BF5"/>
    <w:rsid w:val="00044BCF"/>
    <w:rsid w:val="00045FD0"/>
    <w:rsid w:val="0005629B"/>
    <w:rsid w:val="00067ABC"/>
    <w:rsid w:val="0007556C"/>
    <w:rsid w:val="000B5D35"/>
    <w:rsid w:val="000C393E"/>
    <w:rsid w:val="000F7A39"/>
    <w:rsid w:val="00117767"/>
    <w:rsid w:val="001351C1"/>
    <w:rsid w:val="00143E80"/>
    <w:rsid w:val="00152A03"/>
    <w:rsid w:val="001668F9"/>
    <w:rsid w:val="0019497D"/>
    <w:rsid w:val="001A64A6"/>
    <w:rsid w:val="001D65E2"/>
    <w:rsid w:val="001D6CC8"/>
    <w:rsid w:val="001E745D"/>
    <w:rsid w:val="001F45E0"/>
    <w:rsid w:val="001F4A5E"/>
    <w:rsid w:val="00230301"/>
    <w:rsid w:val="0023455F"/>
    <w:rsid w:val="00240227"/>
    <w:rsid w:val="00240FA3"/>
    <w:rsid w:val="002411A6"/>
    <w:rsid w:val="0024464C"/>
    <w:rsid w:val="00245885"/>
    <w:rsid w:val="0024636A"/>
    <w:rsid w:val="00264049"/>
    <w:rsid w:val="00274252"/>
    <w:rsid w:val="002859AC"/>
    <w:rsid w:val="002D4422"/>
    <w:rsid w:val="002F3F7C"/>
    <w:rsid w:val="00306154"/>
    <w:rsid w:val="00324699"/>
    <w:rsid w:val="00325612"/>
    <w:rsid w:val="00372D4F"/>
    <w:rsid w:val="0037702D"/>
    <w:rsid w:val="00390E04"/>
    <w:rsid w:val="003C70E1"/>
    <w:rsid w:val="003E0B79"/>
    <w:rsid w:val="00400F70"/>
    <w:rsid w:val="00423AB6"/>
    <w:rsid w:val="00433260"/>
    <w:rsid w:val="004476B6"/>
    <w:rsid w:val="00455050"/>
    <w:rsid w:val="00471136"/>
    <w:rsid w:val="004A4032"/>
    <w:rsid w:val="004C653F"/>
    <w:rsid w:val="00505BF4"/>
    <w:rsid w:val="00524B4B"/>
    <w:rsid w:val="00542ABB"/>
    <w:rsid w:val="0055255F"/>
    <w:rsid w:val="0059272D"/>
    <w:rsid w:val="005B5A03"/>
    <w:rsid w:val="005C26C8"/>
    <w:rsid w:val="005D12DD"/>
    <w:rsid w:val="005F4F41"/>
    <w:rsid w:val="00633393"/>
    <w:rsid w:val="0063673F"/>
    <w:rsid w:val="006467B3"/>
    <w:rsid w:val="0065243D"/>
    <w:rsid w:val="00660C81"/>
    <w:rsid w:val="00665CB7"/>
    <w:rsid w:val="006737F3"/>
    <w:rsid w:val="00681B33"/>
    <w:rsid w:val="00697A6D"/>
    <w:rsid w:val="006D77CC"/>
    <w:rsid w:val="006F64B7"/>
    <w:rsid w:val="00706D0A"/>
    <w:rsid w:val="007112D5"/>
    <w:rsid w:val="007135A8"/>
    <w:rsid w:val="007260CD"/>
    <w:rsid w:val="00777405"/>
    <w:rsid w:val="00777547"/>
    <w:rsid w:val="00787C83"/>
    <w:rsid w:val="00797AA2"/>
    <w:rsid w:val="007C67CD"/>
    <w:rsid w:val="007D3252"/>
    <w:rsid w:val="007E3532"/>
    <w:rsid w:val="0081582E"/>
    <w:rsid w:val="008476C3"/>
    <w:rsid w:val="008B4AE9"/>
    <w:rsid w:val="008C663D"/>
    <w:rsid w:val="008D0B58"/>
    <w:rsid w:val="008E731F"/>
    <w:rsid w:val="008E7534"/>
    <w:rsid w:val="00913124"/>
    <w:rsid w:val="00917685"/>
    <w:rsid w:val="009235C0"/>
    <w:rsid w:val="00980252"/>
    <w:rsid w:val="00981AFB"/>
    <w:rsid w:val="009A1C97"/>
    <w:rsid w:val="009C473B"/>
    <w:rsid w:val="009C5579"/>
    <w:rsid w:val="009C5C0F"/>
    <w:rsid w:val="00A02008"/>
    <w:rsid w:val="00A052D4"/>
    <w:rsid w:val="00A46971"/>
    <w:rsid w:val="00A5128F"/>
    <w:rsid w:val="00A55437"/>
    <w:rsid w:val="00A674F3"/>
    <w:rsid w:val="00A74B18"/>
    <w:rsid w:val="00A910C8"/>
    <w:rsid w:val="00AA1751"/>
    <w:rsid w:val="00AA73CD"/>
    <w:rsid w:val="00AB12D5"/>
    <w:rsid w:val="00AB1A45"/>
    <w:rsid w:val="00AD2C80"/>
    <w:rsid w:val="00AF6507"/>
    <w:rsid w:val="00AF7AC4"/>
    <w:rsid w:val="00B13BB1"/>
    <w:rsid w:val="00B25B18"/>
    <w:rsid w:val="00B3665B"/>
    <w:rsid w:val="00B835E7"/>
    <w:rsid w:val="00B920B9"/>
    <w:rsid w:val="00B93F4E"/>
    <w:rsid w:val="00BA327C"/>
    <w:rsid w:val="00BD2CBA"/>
    <w:rsid w:val="00BE0ACE"/>
    <w:rsid w:val="00BF799D"/>
    <w:rsid w:val="00C311A2"/>
    <w:rsid w:val="00C568FA"/>
    <w:rsid w:val="00C6651B"/>
    <w:rsid w:val="00C74172"/>
    <w:rsid w:val="00C7688A"/>
    <w:rsid w:val="00C814B7"/>
    <w:rsid w:val="00C949A7"/>
    <w:rsid w:val="00C95201"/>
    <w:rsid w:val="00CA666E"/>
    <w:rsid w:val="00CE1AB3"/>
    <w:rsid w:val="00CF29BB"/>
    <w:rsid w:val="00D0037B"/>
    <w:rsid w:val="00D4777E"/>
    <w:rsid w:val="00D6370B"/>
    <w:rsid w:val="00D7538B"/>
    <w:rsid w:val="00D90017"/>
    <w:rsid w:val="00D91736"/>
    <w:rsid w:val="00DA790F"/>
    <w:rsid w:val="00DB06A2"/>
    <w:rsid w:val="00DD09B9"/>
    <w:rsid w:val="00DF0C7F"/>
    <w:rsid w:val="00DF31A9"/>
    <w:rsid w:val="00E100C7"/>
    <w:rsid w:val="00E107AF"/>
    <w:rsid w:val="00E127BD"/>
    <w:rsid w:val="00E46B57"/>
    <w:rsid w:val="00E77BA5"/>
    <w:rsid w:val="00E8528C"/>
    <w:rsid w:val="00E91E9C"/>
    <w:rsid w:val="00EA1D7C"/>
    <w:rsid w:val="00EB1837"/>
    <w:rsid w:val="00EB18C0"/>
    <w:rsid w:val="00EC6688"/>
    <w:rsid w:val="00ED40F7"/>
    <w:rsid w:val="00EF6615"/>
    <w:rsid w:val="00F05585"/>
    <w:rsid w:val="00F0713F"/>
    <w:rsid w:val="00F07C9D"/>
    <w:rsid w:val="00F10A57"/>
    <w:rsid w:val="00F11BF9"/>
    <w:rsid w:val="00F11CD1"/>
    <w:rsid w:val="00F271A1"/>
    <w:rsid w:val="00F340A4"/>
    <w:rsid w:val="00F43C51"/>
    <w:rsid w:val="00F444D1"/>
    <w:rsid w:val="00F503B7"/>
    <w:rsid w:val="00F8438D"/>
    <w:rsid w:val="00F8610A"/>
    <w:rsid w:val="00FA34FA"/>
    <w:rsid w:val="00FA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/>
    <o:shapelayout v:ext="edit">
      <o:idmap v:ext="edit" data="1"/>
    </o:shapelayout>
  </w:shapeDefaults>
  <w:decimalSymbol w:val=","/>
  <w:listSeparator w:val=";"/>
  <w14:docId w14:val="760936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0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F07C9D"/>
    <w:pPr>
      <w:keepNext/>
      <w:spacing w:after="0" w:line="240" w:lineRule="auto"/>
      <w:jc w:val="right"/>
      <w:outlineLvl w:val="0"/>
    </w:pPr>
    <w:rPr>
      <w:color w:val="3091CB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F07C9D"/>
    <w:rPr>
      <w:rFonts w:cs="Times New Roman"/>
      <w:color w:val="3091CB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sid w:val="001A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1A64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4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24464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4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24464C"/>
    <w:rPr>
      <w:rFonts w:cs="Times New Roman"/>
    </w:rPr>
  </w:style>
  <w:style w:type="paragraph" w:styleId="Paragraphedeliste">
    <w:name w:val="List Paragraph"/>
    <w:basedOn w:val="Normal"/>
    <w:uiPriority w:val="1"/>
    <w:qFormat/>
    <w:rsid w:val="004A4032"/>
    <w:pPr>
      <w:ind w:left="720"/>
      <w:contextualSpacing/>
    </w:pPr>
  </w:style>
  <w:style w:type="paragraph" w:customStyle="1" w:styleId="Sansinterligne1">
    <w:name w:val="Sans interligne1"/>
    <w:uiPriority w:val="99"/>
    <w:rsid w:val="00C95201"/>
    <w:rPr>
      <w:rFonts w:eastAsia="Times New Roman"/>
      <w:sz w:val="22"/>
      <w:szCs w:val="22"/>
      <w:lang w:eastAsia="en-US"/>
    </w:rPr>
  </w:style>
  <w:style w:type="table" w:styleId="Grilledutableau">
    <w:name w:val="Table Grid"/>
    <w:basedOn w:val="TableauNormal"/>
    <w:uiPriority w:val="99"/>
    <w:locked/>
    <w:rsid w:val="001D6CC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52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23455F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23455F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790F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F07C9D"/>
    <w:pPr>
      <w:keepNext/>
      <w:spacing w:after="0" w:line="240" w:lineRule="auto"/>
      <w:jc w:val="right"/>
      <w:outlineLvl w:val="0"/>
    </w:pPr>
    <w:rPr>
      <w:color w:val="3091CB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F07C9D"/>
    <w:rPr>
      <w:rFonts w:cs="Times New Roman"/>
      <w:color w:val="3091CB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rsid w:val="001A6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sid w:val="001A64A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24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24464C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446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24464C"/>
    <w:rPr>
      <w:rFonts w:cs="Times New Roman"/>
    </w:rPr>
  </w:style>
  <w:style w:type="paragraph" w:styleId="Paragraphedeliste">
    <w:name w:val="List Paragraph"/>
    <w:basedOn w:val="Normal"/>
    <w:uiPriority w:val="1"/>
    <w:qFormat/>
    <w:rsid w:val="004A4032"/>
    <w:pPr>
      <w:ind w:left="720"/>
      <w:contextualSpacing/>
    </w:pPr>
  </w:style>
  <w:style w:type="paragraph" w:customStyle="1" w:styleId="Sansinterligne1">
    <w:name w:val="Sans interligne1"/>
    <w:uiPriority w:val="99"/>
    <w:rsid w:val="00C95201"/>
    <w:rPr>
      <w:rFonts w:eastAsia="Times New Roman"/>
      <w:sz w:val="22"/>
      <w:szCs w:val="22"/>
      <w:lang w:eastAsia="en-US"/>
    </w:rPr>
  </w:style>
  <w:style w:type="table" w:styleId="Grilledutableau">
    <w:name w:val="Table Grid"/>
    <w:basedOn w:val="TableauNormal"/>
    <w:uiPriority w:val="99"/>
    <w:locked/>
    <w:rsid w:val="001D6CC8"/>
    <w:pPr>
      <w:spacing w:after="200" w:line="276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52D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orpsdetexte">
    <w:name w:val="Body Text"/>
    <w:basedOn w:val="Normal"/>
    <w:link w:val="CorpsdetexteCar"/>
    <w:uiPriority w:val="1"/>
    <w:qFormat/>
    <w:rsid w:val="0023455F"/>
    <w:pPr>
      <w:widowControl w:val="0"/>
      <w:autoSpaceDE w:val="0"/>
      <w:autoSpaceDN w:val="0"/>
      <w:spacing w:after="0" w:line="240" w:lineRule="auto"/>
    </w:pPr>
    <w:rPr>
      <w:rFonts w:cs="Calibri"/>
    </w:rPr>
  </w:style>
  <w:style w:type="character" w:customStyle="1" w:styleId="CorpsdetexteCar">
    <w:name w:val="Corps de texte Car"/>
    <w:basedOn w:val="Policepardfaut"/>
    <w:link w:val="Corpsdetexte"/>
    <w:uiPriority w:val="1"/>
    <w:rsid w:val="0023455F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6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86FFA0-B11C-4CB9-B7CD-88A62865D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Meaux</Company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Sandrine Biou</dc:creator>
  <cp:lastModifiedBy>Mylene Lourenço</cp:lastModifiedBy>
  <cp:revision>3</cp:revision>
  <cp:lastPrinted>2021-01-15T13:08:00Z</cp:lastPrinted>
  <dcterms:created xsi:type="dcterms:W3CDTF">2021-02-26T11:09:00Z</dcterms:created>
  <dcterms:modified xsi:type="dcterms:W3CDTF">2021-03-05T13:52:00Z</dcterms:modified>
</cp:coreProperties>
</file>